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                             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Директор МБОУ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Кузнецовская СОШ</w:t>
      </w:r>
    </w:p>
    <w:p>
      <w:pPr>
        <w:spacing w:before="0" w:after="0" w:line="240"/>
        <w:ind w:right="0" w:left="0" w:firstLine="0"/>
        <w:jc w:val="righ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__________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Е.В. Жировова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АКТ № 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от  02.12.2020г</w:t>
      </w:r>
    </w:p>
    <w:p>
      <w:pPr>
        <w:spacing w:before="0" w:after="360" w:line="276"/>
        <w:ind w:right="0" w:left="0" w:firstLine="0"/>
        <w:jc w:val="center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Проведения общественной комиссией по контролю  организации и качества питания в школьной столовой 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Цель  проверки</w:t>
      </w: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анализ  меню;</w:t>
      </w:r>
    </w:p>
    <w:p>
      <w:pPr>
        <w:numPr>
          <w:ilvl w:val="0"/>
          <w:numId w:val="7"/>
        </w:numPr>
        <w:tabs>
          <w:tab w:val="left" w:pos="993" w:leader="none"/>
        </w:tabs>
        <w:spacing w:before="0" w:after="0" w:line="276"/>
        <w:ind w:right="0" w:left="720" w:hanging="36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работа школьной столовой, санитарное состояние.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Проверено: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Санитарное состояние служебных помещений школьной столовой.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Соблюдение сроков реализации и условий хранения скоропортящихся продуктов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Проверка соблюдения технологии приготовления блюд.</w:t>
      </w:r>
    </w:p>
    <w:p>
      <w:pPr>
        <w:numPr>
          <w:ilvl w:val="0"/>
          <w:numId w:val="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Проверка веса порций выхода готовых блюд.</w:t>
      </w:r>
    </w:p>
    <w:p>
      <w:pPr>
        <w:spacing w:before="0" w:after="360" w:line="276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 CYR" w:hAnsi="Times New Roman CYR" w:cs="Times New Roman CYR" w:eastAsia="Times New Roman CYR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В ходе проверки:</w:t>
      </w:r>
    </w:p>
    <w:p>
      <w:pPr>
        <w:numPr>
          <w:ilvl w:val="0"/>
          <w:numId w:val="11"/>
        </w:numPr>
        <w:tabs>
          <w:tab w:val="left" w:pos="786" w:leader="none"/>
        </w:tabs>
        <w:spacing w:before="0" w:after="0" w:line="276"/>
        <w:ind w:right="0" w:left="786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В служебных помещениях столовой по санитарному состоянию замечаний нет: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-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в моечном отделении чисто;</w:t>
      </w:r>
    </w:p>
    <w:p>
      <w:pPr>
        <w:spacing w:before="0" w:after="0" w:line="240"/>
        <w:ind w:right="0" w:left="709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стеллажи и емкости для хранения столовых приборов, а также столы в зале   тщательно обрабатываются;</w:t>
      </w:r>
    </w:p>
    <w:p>
      <w:pPr>
        <w:spacing w:before="0" w:after="0" w:line="240"/>
        <w:ind w:right="0" w:left="709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сотрудники столовой работают в масках и перчатках.</w:t>
      </w:r>
    </w:p>
    <w:p>
      <w:pPr>
        <w:numPr>
          <w:ilvl w:val="0"/>
          <w:numId w:val="14"/>
        </w:numPr>
        <w:tabs>
          <w:tab w:val="left" w:pos="786" w:leader="none"/>
        </w:tabs>
        <w:spacing w:before="0" w:after="0" w:line="240"/>
        <w:ind w:right="0" w:left="786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Сроки реализации скоропортящихся продуктов соблюдаются в соответствии сопроводительных документов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Продукты всегда свежие, согласно требованиям САНПИН.  Товарное соседство продуктов соблюдается,  и температурный режим в холодильниках поддерживается (2- 6 градусов.)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Пробы хранятся в специальном холодильнике, как положено - закрыты крышками.. </w:t>
      </w:r>
    </w:p>
    <w:p>
      <w:pPr>
        <w:numPr>
          <w:ilvl w:val="0"/>
          <w:numId w:val="14"/>
        </w:numPr>
        <w:tabs>
          <w:tab w:val="left" w:pos="786" w:leader="none"/>
        </w:tabs>
        <w:spacing w:before="0" w:after="0" w:line="240"/>
        <w:ind w:right="0" w:left="786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Технологические карты имеются, технология приготовления блюд соблюдается. Регулярно ведутся журналы бракеража готовой продукции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и продовольственного сырья</w:t>
      </w:r>
    </w:p>
    <w:p>
      <w:pPr>
        <w:numPr>
          <w:ilvl w:val="0"/>
          <w:numId w:val="14"/>
        </w:numPr>
        <w:tabs>
          <w:tab w:val="left" w:pos="786" w:leader="none"/>
        </w:tabs>
        <w:spacing w:before="0" w:after="200" w:line="276"/>
        <w:ind w:right="0" w:left="786" w:hanging="360"/>
        <w:jc w:val="left"/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FFFFFF" w:val="clear"/>
        </w:rPr>
        <w:t xml:space="preserve">Вес готовой порции соответствует заявленному выходу в меню.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FFFFFF" w:val="clear"/>
        </w:rPr>
        <w:t xml:space="preserve">При дегустации комиссия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 CYR" w:hAnsi="Times New Roman CYR" w:cs="Times New Roman CYR" w:eastAsia="Times New Roman CYR"/>
          <w:color w:val="000000"/>
          <w:spacing w:val="0"/>
          <w:position w:val="0"/>
          <w:sz w:val="24"/>
          <w:shd w:fill="FFFFFF" w:val="clear"/>
        </w:rPr>
        <w:t xml:space="preserve">отметила, что вкусовые качества в норме, качество обработки соответствует предъявляемым требованиям.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Выводы: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Питание обучающихся  МБОУ  Кузнецовская СОШ осуществляется  в соответствии с нормативными требованиями СанПина и соответствует заявленному выходу в меню.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Температурный режим холодильников и сроки  реализации </w:t>
      </w:r>
      <w:r>
        <w:rPr>
          <w:rFonts w:ascii="Times New Roman CYR" w:hAnsi="Times New Roman CYR" w:cs="Times New Roman CYR" w:eastAsia="Times New Roman CYR"/>
          <w:color w:val="222222"/>
          <w:spacing w:val="0"/>
          <w:position w:val="0"/>
          <w:sz w:val="24"/>
          <w:shd w:fill="auto" w:val="clear"/>
        </w:rPr>
        <w:t xml:space="preserve">продуктов соблюдаются.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 санитарному состоянию школьной столовой замечаний нет.</w:t>
      </w:r>
    </w:p>
    <w:p>
      <w:pPr>
        <w:spacing w:before="0" w:after="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 CYR" w:hAnsi="Times New Roman CYR" w:cs="Times New Roman CYR" w:eastAsia="Times New Roman CYR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Рекомендации: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1.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FFFFFF" w:val="clear"/>
        </w:rPr>
        <w:t xml:space="preserve">Следить, чтобы обучающиеся соблюдали гигиену рук.</w:t>
      </w:r>
    </w:p>
    <w:p>
      <w:pPr>
        <w:spacing w:before="100" w:after="100" w:line="276"/>
        <w:ind w:right="0" w:left="0" w:firstLine="0"/>
        <w:jc w:val="both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Председатель комиссии:  Славецкая М.В.- заместитель директора по УВР______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Члены комиссии: Клименко Е.Н. – ответственный по питанию___________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Светлакова В.С. – родительский контроль______________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Коколо И.В. – родительский контроль__________________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Зайцева Ю.С– родительский контроль_________________</w:t>
      </w:r>
    </w:p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Щедрина И.С. – родительский контроль_________________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С актом  ознакомлена: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4"/>
          <w:shd w:fill="auto" w:val="clear"/>
        </w:rPr>
      </w:pPr>
      <w:r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4"/>
          <w:shd w:fill="auto" w:val="clear"/>
        </w:rPr>
        <w:t xml:space="preserve">Повар столовой    ___________          Мачулина О.П.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9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